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386C1B6" w14:textId="7EC1A9EB">
      <w:pPr>
        <w:pBdr/>
        <w:spacing/>
        <w:ind/>
        <w:jc w:val="center"/>
        <w:rPr>
          <w:i/>
          <w:iCs/>
          <w:lang w:val="en-AU"/>
        </w:rPr>
      </w:pPr>
      <w:r/>
      <w:bookmarkStart w:id="0" w:name="chuong_pl_3"/>
      <w:r>
        <w:rPr>
          <w:i/>
          <w:iCs/>
        </w:rPr>
        <w:t xml:space="preserve">(Kèm theo Thông tư số 08/2026/TT-BXD ngày 15 tháng 02 năm 2026 của Bộ trưởng Bộ Xây dựng sửa đổi, bổ sung một số điều của các Thông tư trong lĩnh vực nhà ở)</w:t>
      </w:r>
      <w:r>
        <w:rPr>
          <w:i/>
          <w:iCs/>
          <w:lang w:val="en-AU"/>
        </w:rPr>
      </w:r>
    </w:p>
    <w:p w14:paraId="6479ADBB" w14:textId="43A31C70">
      <w:pPr>
        <w:pBdr/>
        <w:spacing/>
        <w:ind/>
        <w:rPr>
          <w:lang w:val="en-AU"/>
        </w:rPr>
      </w:pPr>
      <w:r>
        <w:rPr>
          <w:b/>
          <w:bCs/>
          <w:lang w:val="en-AU"/>
        </w:rPr>
        <w:t xml:space="preserve">Mẫu số 05. Giấy tờ chứng minh đối tượng, thu nhập để được mua, thuê mua nhà ở xã hội</w:t>
      </w:r>
      <w:bookmarkEnd w:id="0"/>
      <w:r>
        <w:rPr>
          <w:b/>
          <w:bCs/>
          <w:lang w:val="en-AU"/>
        </w:rPr>
        <w:t xml:space="preserve"> </w:t>
      </w:r>
      <w:bookmarkStart w:id="1" w:name="chuong_pl_3_name"/>
      <w:r>
        <w:rPr>
          <w:lang w:val="en-AU"/>
        </w:rPr>
        <w:t xml:space="preserve">(áp dụng cho đối tượng quy định tại khoản 5 Điều 76 của Luật Nhà ở không có hợp đồng lao động, không được hưởng lương hưu do cơ quan Bảo hiểm xã hội chi trả)</w:t>
      </w:r>
      <w:bookmarkEnd w:id="1"/>
      <w:r/>
      <w:r>
        <w:rPr>
          <w:lang w:val="en-AU"/>
        </w:rPr>
      </w:r>
    </w:p>
    <w:p w14:paraId="2B0AD4CC" w14:textId="5B7B109C">
      <w:pPr>
        <w:pBdr/>
        <w:spacing/>
        <w:ind/>
        <w:jc w:val="center"/>
        <w:rPr>
          <w:lang w:val="en-AU"/>
        </w:rPr>
      </w:pPr>
      <w:r>
        <w:rPr>
          <w:lang w:val="en-AU"/>
        </w:rPr>
      </w:r>
      <w:r>
        <w:rPr>
          <w:lang w:val="en-AU"/>
        </w:rPr>
      </w:r>
    </w:p>
    <w:p w14:paraId="60428171" w14:textId="519DD4F6">
      <w:pPr>
        <w:pBdr/>
        <w:spacing/>
        <w:ind/>
        <w:jc w:val="center"/>
        <w:rPr>
          <w:lang w:val="en-AU"/>
        </w:rPr>
      </w:pPr>
      <w:r>
        <w:rPr>
          <w:b/>
          <w:bCs/>
          <w:lang w:val="en-AU"/>
        </w:rPr>
        <w:t xml:space="preserve">CỘNG HÒA XÃ HỘI CHỦ NGHĨA VIỆT NAM</w:t>
      </w:r>
      <w:r>
        <w:rPr>
          <w:b/>
          <w:bCs/>
          <w:lang w:val="en-AU"/>
        </w:rPr>
        <w:br/>
        <w:t xml:space="preserve">Độc lập - Tự do - Hạnh phúc</w:t>
      </w:r>
      <w:r>
        <w:rPr>
          <w:b/>
          <w:bCs/>
          <w:lang w:val="en-AU"/>
        </w:rPr>
        <w:br/>
        <w:t xml:space="preserve">-----------------</w:t>
      </w:r>
      <w:r>
        <w:rPr>
          <w:lang w:val="en-AU"/>
        </w:rPr>
      </w:r>
    </w:p>
    <w:p w14:paraId="726CB34D" w14:textId="77777777">
      <w:pPr>
        <w:pBdr/>
        <w:spacing/>
        <w:ind/>
        <w:jc w:val="center"/>
        <w:rPr>
          <w:lang w:val="en-AU"/>
        </w:rPr>
      </w:pPr>
      <w:r>
        <w:rPr>
          <w:b/>
          <w:bCs/>
          <w:lang w:val="en-AU"/>
        </w:rPr>
        <w:t xml:space="preserve">ĐƠN ĐỀ NGHỊ XÁC NHẬN ĐIỀU KIỆN VỀ THU NHẬP</w:t>
      </w:r>
      <w:r>
        <w:rPr>
          <w:lang w:val="en-AU"/>
        </w:rPr>
      </w:r>
    </w:p>
    <w:p w14:paraId="4F27765A" w14:textId="77777777">
      <w:pPr>
        <w:pBdr/>
        <w:spacing/>
        <w:ind/>
        <w:jc w:val="center"/>
        <w:rPr>
          <w:lang w:val="en-AU"/>
        </w:rPr>
      </w:pPr>
      <w:r>
        <w:rPr>
          <w:b/>
          <w:bCs/>
          <w:lang w:val="en-AU"/>
        </w:rPr>
        <w:t xml:space="preserve">(GIẤY TỜ CHỨNG MINH ĐỐI TƯỢNG, THU NHẬP)</w:t>
      </w:r>
      <w:r>
        <w:rPr>
          <w:lang w:val="en-AU"/>
        </w:rPr>
      </w:r>
    </w:p>
    <w:p w14:paraId="37F42B65" w14:textId="5DC4E40D">
      <w:pPr>
        <w:pBdr/>
        <w:spacing/>
        <w:ind/>
        <w:rPr>
          <w:lang w:val="en-AU"/>
        </w:rPr>
      </w:pPr>
      <w:r>
        <w:rPr>
          <w:lang w:val="en-AU"/>
        </w:rPr>
        <w:t xml:space="preserve">1. Kính gửi: Công an</w:t>
      </w:r>
      <w:bookmarkStart w:id="2" w:name="_ftnref10"/>
      <w:r/>
      <w:bookmarkEnd w:id="2"/>
      <w:r>
        <w:rPr>
          <w:lang w:val="en-AU"/>
        </w:rPr>
        <w:t xml:space="preserve"> </w:t>
      </w:r>
      <w:hyperlink r:id="rId8" w:tooltip="https://thuvienphapluat.vn/van-ban/Xay-dung-Do-thi/Thong-tu-08-2026-TT-BXD-sua-doi-cac-Thong-tu-trong-linh-vuc-nha-o-695211.aspx#_ftn10" w:anchor="_ftn10" w:history="1">
        <w:r>
          <w:rPr>
            <w:rStyle w:val="697"/>
            <w:lang w:val="en-AU"/>
          </w:rPr>
          <w:t xml:space="preserve">[1]</w:t>
        </w:r>
      </w:hyperlink>
      <w:r>
        <w:rPr>
          <w:lang w:val="en-AU"/>
        </w:rPr>
        <w:t xml:space="preserve"> </w:t>
      </w:r>
      <w:r>
        <w:rPr>
          <w:color w:val="ee0000"/>
          <w:highlight w:val="yellow"/>
        </w:rPr>
        <w:t xml:space="preserve">P</w:t>
      </w:r>
      <w:r>
        <w:rPr>
          <w:color w:val="ee0000"/>
          <w:highlight w:val="yellow"/>
        </w:rPr>
        <w:t xml:space="preserve">hường</w:t>
      </w:r>
      <w:r>
        <w:rPr>
          <w:color w:val="ee0000"/>
          <w:highlight w:val="yellow"/>
        </w:rPr>
        <w:t xml:space="preserve"> ......</w:t>
      </w:r>
      <w:r>
        <w:rPr>
          <w:lang w:val="en-AU"/>
        </w:rPr>
      </w:r>
    </w:p>
    <w:p w14:paraId="1FD5F5C5" w14:textId="77777777">
      <w:pPr>
        <w:pBdr/>
        <w:spacing/>
        <w:ind/>
        <w:rPr>
          <w:lang w:val="vi-VN"/>
        </w:rPr>
      </w:pPr>
      <w:r>
        <w:rPr>
          <w:lang w:val="en-AU"/>
        </w:rPr>
        <w:t xml:space="preserve">2. Họ, chữ đệm và tên: </w:t>
      </w:r>
      <w:r>
        <w:rPr>
          <w:color w:val="ee0000"/>
          <w:highlight w:val="yellow"/>
        </w:rPr>
        <w:t xml:space="preserve">Nguyễn Văn A</w:t>
      </w:r>
      <w:r>
        <w:rPr>
          <w:lang w:val="en-AU"/>
        </w:rPr>
        <w:t xml:space="preserve"> </w:t>
      </w:r>
      <w:r>
        <w:rPr>
          <w:lang w:val="vi-VN"/>
        </w:rPr>
      </w:r>
    </w:p>
    <w:p w14:paraId="61037AC7" w14:textId="08BFE129">
      <w:pPr>
        <w:pBdr/>
        <w:spacing/>
        <w:ind/>
        <w:rPr>
          <w:color w:val="ee0000"/>
          <w:lang w:val="vi-VN"/>
        </w:rPr>
      </w:pPr>
      <w:r>
        <w:rPr>
          <w:lang w:val="vi-VN"/>
        </w:rPr>
        <w:t xml:space="preserve">3. Ngày, tháng, năm sinh: </w:t>
      </w:r>
      <w:r>
        <w:rPr>
          <w:color w:val="ee0000"/>
          <w:highlight w:val="yellow"/>
          <w:lang w:val="vi-VN"/>
        </w:rPr>
        <w:t xml:space="preserve">08</w:t>
      </w:r>
      <w:r>
        <w:rPr>
          <w:color w:val="ee0000"/>
          <w:highlight w:val="yellow"/>
          <w:lang w:val="vi-VN"/>
        </w:rPr>
        <w:t xml:space="preserve">/</w:t>
      </w:r>
      <w:r>
        <w:rPr>
          <w:color w:val="ee0000"/>
          <w:highlight w:val="yellow"/>
          <w:lang w:val="vi-VN"/>
        </w:rPr>
        <w:t xml:space="preserve">04</w:t>
      </w:r>
      <w:r>
        <w:rPr>
          <w:color w:val="ee0000"/>
          <w:highlight w:val="yellow"/>
          <w:lang w:val="vi-VN"/>
        </w:rPr>
        <w:t xml:space="preserve">/</w:t>
      </w:r>
      <w:r>
        <w:rPr>
          <w:color w:val="ee0000"/>
          <w:highlight w:val="yellow"/>
          <w:lang w:val="vi-VN"/>
        </w:rPr>
        <w:t xml:space="preserve">1995</w:t>
      </w:r>
      <w:r>
        <w:rPr>
          <w:color w:val="ee0000"/>
          <w:lang w:val="vi-VN"/>
        </w:rPr>
        <w:t xml:space="preserve"> </w:t>
      </w:r>
      <w:r>
        <w:rPr>
          <w:lang w:val="vi-VN"/>
        </w:rPr>
        <w:t xml:space="preserve">4. Giới tính: </w:t>
      </w:r>
      <w:r>
        <w:rPr>
          <w:color w:val="ee0000"/>
          <w:highlight w:val="yellow"/>
          <w:lang w:val="vi-VN"/>
        </w:rPr>
        <w:t xml:space="preserve">Nam</w:t>
      </w:r>
      <w:r>
        <w:rPr>
          <w:color w:val="ee0000"/>
          <w:lang w:val="vi-VN"/>
        </w:rPr>
      </w:r>
    </w:p>
    <w:p w14:paraId="5D8A1189" w14:textId="565420B8">
      <w:pPr>
        <w:pBdr/>
        <w:spacing/>
        <w:ind/>
        <w:rPr>
          <w:lang w:val="vi-VN"/>
        </w:rPr>
      </w:pPr>
      <w:r>
        <w:rPr>
          <w:lang w:val="vi-VN"/>
        </w:rPr>
        <w:t xml:space="preserve">5. Số định danh cá nhân (nếu có): ………………………………………………</w:t>
      </w:r>
      <w:r>
        <w:rPr>
          <w:lang w:val="vi-VN"/>
        </w:rPr>
        <w:t xml:space="preserve">…………….</w:t>
      </w:r>
      <w:r>
        <w:rPr>
          <w:lang w:val="vi-VN"/>
        </w:rPr>
      </w:r>
    </w:p>
    <w:p w14:paraId="14CFAE88" w14:textId="6B87F571">
      <w:pPr>
        <w:pBdr/>
        <w:spacing/>
        <w:ind/>
        <w:rPr>
          <w:lang w:val="vi-VN"/>
        </w:rPr>
      </w:pPr>
      <w:r>
        <w:rPr>
          <w:lang w:val="vi-VN"/>
        </w:rPr>
        <w:t xml:space="preserve">6. Thẻ căn cước/căn cước công dân </w:t>
      </w:r>
      <w:r>
        <w:rPr>
          <w:lang w:val="vi-VN"/>
        </w:rPr>
        <w:t xml:space="preserve">số</w:t>
      </w:r>
      <w:r>
        <w:rPr>
          <w:lang w:val="vi-VN"/>
        </w:rPr>
        <w:t xml:space="preserve">: </w:t>
      </w:r>
      <w:r>
        <w:rPr>
          <w:color w:val="ee0000"/>
          <w:highlight w:val="yellow"/>
          <w:lang w:val="vi-VN"/>
        </w:rPr>
        <w:t xml:space="preserve">0750</w:t>
      </w:r>
      <w:r>
        <w:rPr>
          <w:color w:val="ee0000"/>
          <w:highlight w:val="yellow"/>
          <w:lang w:val="vi-VN"/>
        </w:rPr>
        <w:t xml:space="preserve"> 9502 XXX</w:t>
      </w:r>
      <w:r>
        <w:rPr>
          <w:lang w:val="vi-VN"/>
        </w:rPr>
        <w:t xml:space="preserve"> </w:t>
      </w:r>
      <w:r>
        <w:rPr>
          <w:lang w:val="vi-VN"/>
        </w:rPr>
        <w:t xml:space="preserve">cấp ngày </w:t>
      </w:r>
      <w:r>
        <w:rPr>
          <w:color w:val="ee0000"/>
          <w:highlight w:val="yellow"/>
          <w:lang w:val="vi-VN"/>
        </w:rPr>
        <w:t xml:space="preserve">01</w:t>
      </w:r>
      <w:r>
        <w:rPr>
          <w:color w:val="ee0000"/>
          <w:highlight w:val="yellow"/>
          <w:lang w:val="vi-VN"/>
        </w:rPr>
        <w:t xml:space="preserve">/</w:t>
      </w:r>
      <w:r>
        <w:rPr>
          <w:color w:val="ee0000"/>
          <w:highlight w:val="yellow"/>
          <w:lang w:val="vi-VN"/>
        </w:rPr>
        <w:t xml:space="preserve">02</w:t>
      </w:r>
      <w:r>
        <w:rPr>
          <w:color w:val="ee0000"/>
          <w:highlight w:val="yellow"/>
          <w:lang w:val="vi-VN"/>
        </w:rPr>
        <w:t xml:space="preserve">/</w:t>
      </w:r>
      <w:r>
        <w:rPr>
          <w:color w:val="ee0000"/>
          <w:highlight w:val="yellow"/>
          <w:lang w:val="vi-VN"/>
        </w:rPr>
        <w:t xml:space="preserve">2025</w:t>
      </w:r>
      <w:r>
        <w:rPr>
          <w:lang w:val="vi-VN"/>
        </w:rPr>
      </w:r>
    </w:p>
    <w:p w14:paraId="7840AE32" w14:textId="1A952DE4">
      <w:pPr>
        <w:pBdr/>
        <w:spacing/>
        <w:ind/>
        <w:rPr>
          <w:lang w:val="vi-VN"/>
        </w:rPr>
      </w:pPr>
      <w:r>
        <w:rPr>
          <w:lang w:val="vi-VN"/>
        </w:rPr>
        <w:t xml:space="preserve">7. Nơi ở hiện tại</w:t>
      </w:r>
      <w:bookmarkStart w:id="3" w:name="_ftnref11"/>
      <w:r/>
      <w:bookmarkEnd w:id="3"/>
      <w:r>
        <w:rPr>
          <w:lang w:val="vi-VN"/>
        </w:rPr>
        <w:t xml:space="preserve"> </w:t>
      </w:r>
      <w:hyperlink r:id="rId9" w:tooltip="https://thuvienphapluat.vn/van-ban/Xay-dung-Do-thi/Thong-tu-08-2026-TT-BXD-sua-doi-cac-Thong-tu-trong-linh-vuc-nha-o-695211.aspx#_ftn11" w:anchor="_ftn11" w:history="1">
        <w:r>
          <w:rPr>
            <w:rStyle w:val="697"/>
            <w:lang w:val="vi-VN"/>
          </w:rPr>
          <w:t xml:space="preserve">[</w:t>
        </w:r>
        <w:r>
          <w:rPr>
            <w:rStyle w:val="697"/>
            <w:lang w:val="vi-VN"/>
          </w:rPr>
          <w:t xml:space="preserve">2</w:t>
        </w:r>
        <w:r>
          <w:rPr>
            <w:rStyle w:val="697"/>
            <w:lang w:val="vi-VN"/>
          </w:rPr>
          <w:t xml:space="preserve">]</w:t>
        </w:r>
      </w:hyperlink>
      <w:r>
        <w:rPr>
          <w:lang w:val="vi-VN"/>
        </w:rPr>
        <w:t xml:space="preserve">: </w:t>
      </w:r>
      <w:r>
        <w:rPr>
          <w:color w:val="ee0000"/>
          <w:highlight w:val="yellow"/>
          <w:lang w:val="vi-VN"/>
        </w:rPr>
        <w:t xml:space="preserve">214 Nguyễn Trường Tộ, khu phố 1, phường Hố Nai, tỉnh Đồng Nai</w:t>
      </w:r>
      <w:r>
        <w:rPr>
          <w:lang w:val="vi-VN"/>
        </w:rPr>
        <w:t xml:space="preserve"> </w:t>
      </w:r>
      <w:r>
        <w:rPr>
          <w:lang w:val="vi-VN"/>
        </w:rPr>
      </w:r>
    </w:p>
    <w:p w14:paraId="3AEAB173" w14:textId="1C6B191D">
      <w:pPr>
        <w:pBdr/>
        <w:spacing/>
        <w:ind/>
        <w:rPr>
          <w:lang w:val="vi-VN"/>
        </w:rPr>
      </w:pPr>
      <w:r>
        <w:rPr>
          <w:lang w:val="vi-VN"/>
        </w:rPr>
        <w:t xml:space="preserve">8. Đăng ký thường trú (đăng ký tạm trú) tại: </w:t>
      </w:r>
      <w:r>
        <w:rPr>
          <w:color w:val="ee0000"/>
          <w:highlight w:val="yellow"/>
          <w:lang w:val="vi-VN"/>
        </w:rPr>
        <w:t xml:space="preserve">6/2 Nguyễn Ái Quốc, phường Hố Nai, tỉnh Đồng Nai</w:t>
      </w:r>
      <w:r>
        <w:rPr>
          <w:lang w:val="vi-VN"/>
        </w:rPr>
        <w:t xml:space="preserve"> </w:t>
      </w:r>
      <w:r>
        <w:rPr>
          <w:lang w:val="vi-VN"/>
        </w:rPr>
      </w:r>
    </w:p>
    <w:p w14:paraId="7A6E153C" w14:textId="5D11B3C0">
      <w:pPr>
        <w:pBdr/>
        <w:spacing/>
        <w:ind/>
        <w:rPr>
          <w:lang w:val="vi-VN"/>
        </w:rPr>
      </w:pPr>
      <w:r>
        <w:rPr>
          <w:lang w:val="vi-VN"/>
        </w:rPr>
        <w:t xml:space="preserve">9. Là đối tượng</w:t>
      </w:r>
      <w:bookmarkStart w:id="4" w:name="_ftnref12"/>
      <w:r/>
      <w:bookmarkEnd w:id="4"/>
      <w:r>
        <w:rPr>
          <w:lang w:val="vi-VN"/>
        </w:rPr>
        <w:t xml:space="preserve"> </w:t>
      </w:r>
      <w:hyperlink r:id="rId10" w:tooltip="https://thuvienphapluat.vn/van-ban/Xay-dung-Do-thi/Thong-tu-08-2026-TT-BXD-sua-doi-cac-Thong-tu-trong-linh-vuc-nha-o-695211.aspx#_ftn12" w:anchor="_ftn12" w:history="1">
        <w:r>
          <w:rPr>
            <w:rStyle w:val="697"/>
            <w:lang w:val="vi-VN"/>
          </w:rPr>
          <w:t xml:space="preserve">[</w:t>
        </w:r>
        <w:r>
          <w:rPr>
            <w:rStyle w:val="697"/>
            <w:lang w:val="vi-VN"/>
          </w:rPr>
          <w:t xml:space="preserve">3</w:t>
        </w:r>
        <w:r>
          <w:rPr>
            <w:rStyle w:val="697"/>
            <w:lang w:val="vi-VN"/>
          </w:rPr>
          <w:t xml:space="preserve">]</w:t>
        </w:r>
      </w:hyperlink>
      <w:r>
        <w:rPr>
          <w:lang w:val="vi-VN"/>
        </w:rPr>
        <w:t xml:space="preserve"> : </w:t>
      </w:r>
      <w:r>
        <w:rPr>
          <w:color w:val="ee0000"/>
          <w:highlight w:val="yellow"/>
          <w:lang w:val="vi-VN"/>
        </w:rPr>
        <w:t xml:space="preserve">Người thu nhập thấp tại khu vực đô thị không có hợp đồng lao động, không được hưởng lương hưu do cơ quan Bảo hiểm xã hội chi trả.</w:t>
      </w:r>
      <w:r>
        <w:rPr>
          <w:lang w:val="vi-VN"/>
        </w:rPr>
      </w:r>
    </w:p>
    <w:p w14:paraId="6951C31E" w14:textId="626CC93F">
      <w:pPr>
        <w:pBdr/>
        <w:spacing/>
        <w:ind/>
        <w:rPr>
          <w:lang w:val="vi-VN"/>
        </w:rPr>
      </w:pPr>
      <w:r>
        <w:rPr>
          <w:lang w:val="vi-VN"/>
        </w:rPr>
        <w:t xml:space="preserve">10. Tôi có thu nhập bình quân hàng tháng thực nhận là </w:t>
      </w:r>
      <w:r>
        <w:rPr>
          <w:i/>
          <w:iCs/>
          <w:color w:val="ee0000"/>
          <w:highlight w:val="yellow"/>
          <w:lang w:val="vi-VN"/>
        </w:rPr>
        <w:t xml:space="preserve">15</w:t>
      </w:r>
      <w:r>
        <w:rPr>
          <w:i/>
          <w:iCs/>
          <w:color w:val="ee0000"/>
          <w:highlight w:val="yellow"/>
          <w:lang w:val="vi-VN"/>
        </w:rPr>
        <w:t xml:space="preserve">.000.000</w:t>
      </w:r>
      <w:r>
        <w:rPr>
          <w:i/>
          <w:iCs/>
          <w:color w:val="ee0000"/>
          <w:lang w:val="vi-VN"/>
        </w:rPr>
        <w:t xml:space="preserve"> </w:t>
      </w:r>
      <w:r>
        <w:rPr>
          <w:lang w:val="vi-VN"/>
        </w:rPr>
        <w:t xml:space="preserve">đồng/tháng.</w:t>
      </w:r>
      <w:r>
        <w:rPr>
          <w:lang w:val="vi-VN"/>
        </w:rPr>
      </w:r>
    </w:p>
    <w:p w14:paraId="12D6C77C" w14:textId="1BCAB78B">
      <w:pPr>
        <w:pBdr/>
        <w:spacing/>
        <w:ind/>
        <w:rPr>
          <w:lang w:val="vi-VN"/>
        </w:rPr>
      </w:pPr>
      <w:r>
        <w:rPr>
          <w:lang w:val="vi-VN"/>
        </w:rPr>
        <w:t xml:space="preserve">Tôi xin cam đoan những lời khai trên là đúng sự thực và hoàn toàn chịu trách nhiệm trước pháp luật về các nội dung đã kê khai./.</w:t>
      </w:r>
      <w:r>
        <w:rPr>
          <w:lang w:val="vi-VN"/>
        </w:rPr>
      </w:r>
    </w:p>
    <w:tbl>
      <w:tblPr>
        <w:tblW w:w="5000" w:type="pct"/>
        <w:tblCellMar>
          <w:left w:w="0" w:type="dxa"/>
          <w:right w:w="0" w:type="dxa"/>
        </w:tblCellMar>
        <w:tblBorders/>
        <w:shd w:val="clear" w:color="auto" w:fill="ffffff"/>
        <w:tblCellSpacing w:w="0" w:type="dxa"/>
        <w:tblLook w:val="04A0" w:firstRow="1" w:lastRow="0" w:firstColumn="1" w:lastColumn="0" w:noHBand="0" w:noVBand="1"/>
      </w:tblPr>
      <w:tblGrid>
        <w:gridCol w:w="4844"/>
        <w:gridCol w:w="4844"/>
      </w:tblGrid>
      <w:tr>
        <w:trPr>
          <w:tblCellSpacing w:w="0" w:type="dxa"/>
        </w:trPr>
        <w:tc>
          <w:tcPr>
            <w:shd w:val="clear" w:color="auto" w:fill="fffff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500" w:type="pct"/>
          </w:tcPr>
          <w:p w14:paraId="54AF9CD0" w14:textId="77A28642">
            <w:pPr>
              <w:pBdr/>
              <w:spacing/>
              <w:ind/>
              <w:jc w:val="center"/>
              <w:rPr>
                <w:lang w:val="vi-VN"/>
              </w:rPr>
            </w:pPr>
            <w:r>
              <w:rPr>
                <w:lang w:val="vi-VN"/>
              </w:rPr>
            </w:r>
            <w:r>
              <w:rPr>
                <w:lang w:val="vi-VN"/>
              </w:rPr>
            </w:r>
          </w:p>
        </w:tc>
        <w:tc>
          <w:tcPr>
            <w:shd w:val="clear" w:color="auto" w:fill="fffff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500" w:type="pct"/>
          </w:tcPr>
          <w:p w14:paraId="701FC8D0" w14:textId="56D4423C">
            <w:pPr>
              <w:pBdr/>
              <w:spacing/>
              <w:ind/>
              <w:jc w:val="center"/>
              <w:rPr>
                <w:lang w:val="vi-VN"/>
              </w:rPr>
            </w:pPr>
            <w:r>
              <w:rPr>
                <w:i/>
                <w:iCs/>
                <w:color w:val="ee0000"/>
                <w:highlight w:val="yellow"/>
                <w:lang w:val="vi-VN"/>
              </w:rPr>
              <w:t xml:space="preserve">Đồng Nai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  <w:color w:val="ee0000"/>
                <w:highlight w:val="yellow"/>
                <w:lang w:val="vi-VN"/>
              </w:rPr>
              <w:t xml:space="preserve">02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  <w:color w:val="ee0000"/>
                <w:highlight w:val="yellow"/>
                <w:lang w:val="vi-VN"/>
              </w:rPr>
              <w:t xml:space="preserve">03</w:t>
            </w:r>
            <w:r>
              <w:rPr>
                <w:i/>
                <w:iCs/>
                <w:lang w:val="vi-VN"/>
              </w:rPr>
              <w:t xml:space="preserve"> năm </w:t>
            </w:r>
            <w:r>
              <w:rPr>
                <w:i/>
                <w:iCs/>
                <w:color w:val="ee0000"/>
                <w:highlight w:val="yellow"/>
                <w:lang w:val="vi-VN"/>
              </w:rPr>
              <w:t xml:space="preserve">2026</w:t>
            </w:r>
            <w:r>
              <w:rPr>
                <w:i/>
                <w:iCs/>
                <w:lang w:val="vi-VN"/>
              </w:rPr>
              <w:br/>
            </w:r>
            <w:r>
              <w:rPr>
                <w:b/>
                <w:bCs/>
                <w:lang w:val="vi-VN"/>
              </w:rPr>
              <w:t xml:space="preserve">Người kê khai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 xml:space="preserve">(Ký và ghi rõ họ tên)</w:t>
            </w:r>
            <w:r>
              <w:rPr>
                <w:i/>
                <w:iCs/>
                <w:lang w:val="vi-VN"/>
              </w:rPr>
              <w:br/>
            </w:r>
            <w:r>
              <w:rPr>
                <w:i/>
                <w:iCs/>
                <w:lang w:val="vi-VN"/>
              </w:rPr>
              <w:br/>
            </w:r>
            <w:r>
              <w:rPr>
                <w:lang w:val="vi-VN"/>
              </w:rPr>
            </w:r>
          </w:p>
        </w:tc>
      </w:tr>
      <w:tr>
        <w:trPr>
          <w:tblCellSpacing w:w="0" w:type="dxa"/>
        </w:trPr>
        <w:tc>
          <w:tcPr>
            <w:shd w:val="clear" w:color="auto" w:fill="fffff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500" w:type="pct"/>
          </w:tcPr>
          <w:p w14:paraId="407BB4A4" w14:textId="391FDCD0">
            <w:pPr>
              <w:pBdr/>
              <w:spacing/>
              <w:ind/>
              <w:jc w:val="center"/>
              <w:rPr>
                <w:lang w:val="vi-VN"/>
              </w:rPr>
            </w:pPr>
            <w:r>
              <w:rPr>
                <w:b/>
                <w:bCs/>
                <w:lang w:val="vi-VN"/>
              </w:rPr>
              <w:t xml:space="preserve">Xác nhận của Công an cấp xã</w:t>
            </w:r>
            <w:bookmarkStart w:id="5" w:name="_ftnref13"/>
            <w:r/>
            <w:bookmarkEnd w:id="5"/>
            <w:r>
              <w:rPr>
                <w:b/>
                <w:bCs/>
                <w:lang w:val="vi-VN"/>
              </w:rPr>
              <w:t xml:space="preserve"> </w:t>
            </w:r>
            <w:hyperlink r:id="rId11" w:tooltip="https://thuvienphapluat.vn/van-ban/Xay-dung-Do-thi/Thong-tu-08-2026-TT-BXD-sua-doi-cac-Thong-tu-trong-linh-vuc-nha-o-695211.aspx#_ftn13" w:anchor="_ftn13" w:history="1">
              <w:r>
                <w:rPr>
                  <w:rStyle w:val="697"/>
                  <w:b/>
                  <w:bCs/>
                  <w:lang w:val="vi-VN"/>
                </w:rPr>
                <w:t xml:space="preserve">[</w:t>
              </w:r>
              <w:r>
                <w:rPr>
                  <w:rStyle w:val="697"/>
                  <w:b/>
                  <w:bCs/>
                  <w:lang w:val="vi-VN"/>
                </w:rPr>
                <w:t xml:space="preserve">4</w:t>
              </w:r>
              <w:r>
                <w:rPr>
                  <w:rStyle w:val="697"/>
                  <w:b/>
                  <w:bCs/>
                  <w:lang w:val="vi-VN"/>
                </w:rPr>
                <w:t xml:space="preserve">]</w:t>
              </w:r>
            </w:hyperlink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 xml:space="preserve">(Ký tên, đóng dấu)</w:t>
            </w:r>
            <w:r>
              <w:rPr>
                <w:i/>
                <w:iCs/>
                <w:lang w:val="vi-VN"/>
              </w:rPr>
              <w:br/>
            </w:r>
            <w:r>
              <w:rPr>
                <w:i/>
                <w:iCs/>
                <w:lang w:val="vi-VN"/>
              </w:rPr>
              <w:br/>
            </w:r>
            <w:r>
              <w:rPr>
                <w:lang w:val="vi-VN"/>
              </w:rPr>
            </w:r>
          </w:p>
        </w:tc>
        <w:tc>
          <w:tcPr>
            <w:shd w:val="clear" w:color="auto" w:fill="fffff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500" w:type="pct"/>
          </w:tcPr>
          <w:p w14:paraId="64CDDD07" w14:textId="77777777">
            <w:pPr>
              <w:pBdr/>
              <w:spacing/>
              <w:ind/>
              <w:jc w:val="center"/>
              <w:rPr>
                <w:lang w:val="vi-VN"/>
              </w:rPr>
            </w:pPr>
            <w:r>
              <w:rPr>
                <w:lang w:val="vi-VN"/>
              </w:rPr>
            </w:r>
            <w:r>
              <w:rPr>
                <w:lang w:val="vi-VN"/>
              </w:rPr>
            </w:r>
          </w:p>
        </w:tc>
      </w:tr>
    </w:tbl>
    <w:p w14:paraId="00F8C51A" w14:textId="77777777">
      <w:pPr>
        <w:pBdr/>
        <w:spacing/>
        <w:ind/>
        <w:rPr>
          <w:lang w:val="vi-VN"/>
        </w:rPr>
      </w:pPr>
      <w:r>
        <w:rPr>
          <w:lang w:val="vi-VN"/>
        </w:rPr>
      </w:r>
      <w:r>
        <w:rPr>
          <w:lang w:val="vi-VN"/>
        </w:rPr>
      </w:r>
    </w:p>
    <w:p w14:paraId="22FF14E0" w14:textId="0E703047">
      <w:pPr>
        <w:pBdr/>
        <w:spacing/>
        <w:ind/>
        <w:rPr>
          <w:lang w:val="vi-VN"/>
        </w:rPr>
      </w:pPr>
      <w:r>
        <w:rPr>
          <w:lang w:val="vi-VN"/>
        </w:rPr>
        <w:t xml:space="preserve">------------------------------</w:t>
      </w:r>
      <w:r>
        <w:rPr>
          <w:lang w:val="vi-VN"/>
        </w:rPr>
      </w:r>
    </w:p>
    <w:p w14:paraId="456CF0B8" w14:textId="057317AA">
      <w:pPr>
        <w:pBdr/>
        <w:spacing/>
        <w:ind/>
        <w:rPr>
          <w:lang w:val="vi-VN"/>
        </w:rPr>
      </w:pPr>
      <w:r/>
      <w:hyperlink r:id="rId12" w:tooltip="https://thuvienphapluat.vn/van-ban/Xay-dung-Do-thi/Thong-tu-08-2026-TT-BXD-sua-doi-cac-Thong-tu-trong-linh-vuc-nha-o-695211.aspx#_ftnref10" w:anchor="_ftnref10" w:history="1">
        <w:r>
          <w:rPr>
            <w:rStyle w:val="697"/>
            <w:lang w:val="vi-VN"/>
          </w:rPr>
          <w:t xml:space="preserve">[1]</w:t>
        </w:r>
      </w:hyperlink>
      <w:r>
        <w:rPr>
          <w:lang w:val="vi-VN"/>
        </w:rPr>
        <w:t xml:space="preserve"> Cơ quan Công an cấp xã nơi thường trú hoặc tạm trú hoặc nơi ở hiện tại.</w:t>
      </w:r>
      <w:r>
        <w:rPr>
          <w:lang w:val="vi-VN"/>
        </w:rPr>
      </w:r>
    </w:p>
    <w:p w14:paraId="7F5BAF90" w14:textId="0A9E3B9C">
      <w:pPr>
        <w:pBdr/>
        <w:spacing/>
        <w:ind/>
        <w:rPr>
          <w:lang w:val="vi-VN"/>
        </w:rPr>
      </w:pPr>
      <w:r/>
      <w:bookmarkStart w:id="6" w:name="_ftn11"/>
      <w:r/>
      <w:bookmarkEnd w:id="6"/>
      <w:r>
        <w:rPr>
          <w:lang w:val="en-AU"/>
        </w:rPr>
        <w:fldChar w:fldCharType="begin"/>
      </w:r>
      <w:r>
        <w:rPr>
          <w:lang w:val="vi-VN"/>
        </w:rPr>
        <w:instrText xml:space="preserve">HYPERLINK "https://thuvienphapluat.vn/van-ban/Xay-dung-Do-thi/Thong-tu-08-2026-TT-BXD-sua-doi-cac-Thong-tu-trong-linh-vuc-nha-o-695211.aspx" \l "_ftnref11"</w:instrText>
      </w:r>
      <w:r>
        <w:rPr>
          <w:lang w:val="en-AU"/>
        </w:rPr>
        <w:fldChar w:fldCharType="separate"/>
      </w:r>
      <w:r>
        <w:rPr>
          <w:rStyle w:val="697"/>
          <w:lang w:val="vi-VN"/>
        </w:rPr>
        <w:t xml:space="preserve">[2]</w:t>
      </w:r>
      <w:r>
        <w:fldChar w:fldCharType="end"/>
      </w:r>
      <w:r>
        <w:rPr>
          <w:lang w:val="vi-VN"/>
        </w:rPr>
        <w:t xml:space="preserve"> Là nơi thường trú hoặc nơi tạm trú; trường hợp không có nơi thường trú, nơi tạm trú thì nơi ở hiện tại là nơi người kê khai đang thực tế sinh sống.</w:t>
      </w:r>
      <w:r>
        <w:rPr>
          <w:lang w:val="vi-VN"/>
        </w:rPr>
      </w:r>
    </w:p>
    <w:p w14:paraId="7B6B16A7" w14:textId="0163BE4A">
      <w:pPr>
        <w:pBdr/>
        <w:spacing/>
        <w:ind/>
        <w:rPr>
          <w:lang w:val="vi-VN"/>
        </w:rPr>
      </w:pPr>
      <w:r/>
      <w:bookmarkStart w:id="7" w:name="_ftn12"/>
      <w:r/>
      <w:bookmarkEnd w:id="7"/>
      <w:r>
        <w:rPr>
          <w:lang w:val="en-AU"/>
        </w:rPr>
        <w:fldChar w:fldCharType="begin"/>
      </w:r>
      <w:r>
        <w:rPr>
          <w:lang w:val="vi-VN"/>
        </w:rPr>
        <w:instrText xml:space="preserve">HYPERLINK "https://thuvienphapluat.vn/van-ban/Xay-dung-Do-thi/Thong-tu-08-2026-TT-BXD-sua-doi-cac-Thong-tu-trong-linh-vuc-nha-o-695211.aspx" \l "_ftnref12"</w:instrText>
      </w:r>
      <w:r>
        <w:rPr>
          <w:lang w:val="en-AU"/>
        </w:rPr>
        <w:fldChar w:fldCharType="separate"/>
      </w:r>
      <w:r>
        <w:rPr>
          <w:rStyle w:val="697"/>
          <w:lang w:val="vi-VN"/>
        </w:rPr>
        <w:t xml:space="preserve">[3]</w:t>
      </w:r>
      <w:r>
        <w:fldChar w:fldCharType="end"/>
      </w:r>
      <w:r>
        <w:rPr>
          <w:lang w:val="vi-VN"/>
        </w:rPr>
        <w:t xml:space="preserve"> Ghi rõ người kê khai là đối tượng: người thu nhập thấp tại khu vực đô thị không có hợp đồng lao động, không được hưởng lương hưu do cơ quan Bảo hiểm xã hội chi trả.</w:t>
      </w:r>
      <w:r>
        <w:rPr>
          <w:lang w:val="vi-VN"/>
        </w:rPr>
      </w:r>
    </w:p>
    <w:p w14:paraId="565101DF" w14:textId="74D8C78B">
      <w:pPr>
        <w:pBdr/>
        <w:spacing/>
        <w:ind/>
        <w:rPr>
          <w:lang w:val="vi-VN"/>
        </w:rPr>
      </w:pPr>
      <w:r/>
      <w:bookmarkStart w:id="8" w:name="_ftn13"/>
      <w:r/>
      <w:bookmarkEnd w:id="8"/>
      <w:r>
        <w:rPr>
          <w:lang w:val="en-AU"/>
        </w:rPr>
        <w:fldChar w:fldCharType="begin"/>
      </w:r>
      <w:r>
        <w:rPr>
          <w:lang w:val="vi-VN"/>
        </w:rPr>
        <w:instrText xml:space="preserve">HYPERLINK "https://thuvienphapluat.vn/van-ban/Xay-dung-Do-thi/Thong-tu-08-2026-TT-BXD-sua-doi-cac-Thong-tu-trong-linh-vuc-nha-o-695211.aspx" \l "_ftnref13"</w:instrText>
      </w:r>
      <w:r>
        <w:rPr>
          <w:lang w:val="en-AU"/>
        </w:rPr>
        <w:fldChar w:fldCharType="separate"/>
      </w:r>
      <w:r>
        <w:rPr>
          <w:rStyle w:val="697"/>
          <w:lang w:val="vi-VN"/>
        </w:rPr>
        <w:t xml:space="preserve">[4]</w:t>
      </w:r>
      <w:r>
        <w:fldChar w:fldCharType="end"/>
      </w:r>
      <w:r>
        <w:rPr>
          <w:lang w:val="vi-VN"/>
        </w:rPr>
        <w:t xml:space="preserve"> Cơ quan công an cấp xã nơi thường trú hoặc tạm trú hoặc nơi ở hiện tại có trách nhiệm xác nhận theo quy định tại khoản 2 Điều 30 của Nghị định số 100/2024/NĐ-CP đã được sửa đổi, bổ sung tại Nghị định số 261/2025/NĐ- CP và Nghị định số 54/2026/NĐ-CP.</w:t>
      </w:r>
      <w:r>
        <w:rPr>
          <w:lang w:val="vi-VN"/>
        </w:rPr>
      </w:r>
    </w:p>
    <w:p w14:paraId="12F248E4" w14:textId="77777777">
      <w:pPr>
        <w:pBdr/>
        <w:spacing/>
        <w:ind/>
        <w:rPr>
          <w:lang w:val="vi-VN"/>
        </w:rPr>
      </w:pPr>
      <w:r>
        <w:rPr>
          <w:lang w:val="vi-VN"/>
        </w:rPr>
      </w:r>
      <w:r>
        <w:rPr>
          <w:lang w:val="vi-VN"/>
        </w:rPr>
      </w:r>
    </w:p>
    <w:sectPr>
      <w:footnotePr/>
      <w:endnotePr/>
      <w:type w:val="continuous"/>
      <w:pgSz w:h="15840" w:orient="portrait" w:w="12240"/>
      <w:pgMar w:top="1134" w:right="1134" w:bottom="1134" w:left="1418" w:header="431" w:footer="431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6"/>
        <w:szCs w:val="26"/>
        <w:lang w:val="en-US" w:eastAsia="en-US" w:bidi="ar-SA"/>
      </w:rPr>
    </w:rPrDefault>
    <w:pPrDefault>
      <w:pPr>
        <w:pBdr/>
        <w:spacing w:after="120" w:afterAutospacing="0" w:before="120" w:beforeAutospacing="0" w:line="288" w:lineRule="auto"/>
        <w:ind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4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4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4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4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4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4"/>
    <w:link w:val="6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4"/>
    <w:link w:val="6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4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4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4"/>
    <w:link w:val="6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4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 w:before="0"/>
      <w:ind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 w:before="0"/>
      <w:ind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Đầu đề 1 Char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78" w:customStyle="1">
    <w:name w:val="Đầu đề 2 Char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79" w:customStyle="1">
    <w:name w:val="Đầu đề 3 Char"/>
    <w:basedOn w:val="674"/>
    <w:link w:val="667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character" w:styleId="680" w:customStyle="1">
    <w:name w:val="Đầu đề 4 Char"/>
    <w:basedOn w:val="674"/>
    <w:link w:val="668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character" w:styleId="681" w:customStyle="1">
    <w:name w:val="Đầu đề 5 Char"/>
    <w:basedOn w:val="674"/>
    <w:link w:val="669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2f5496" w:themeColor="accent1" w:themeShade="BF"/>
    </w:rPr>
  </w:style>
  <w:style w:type="character" w:styleId="682" w:customStyle="1">
    <w:name w:val="Đầu đề 6 Char"/>
    <w:basedOn w:val="674"/>
    <w:link w:val="670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683" w:customStyle="1">
    <w:name w:val="Đầu đề 7 Char"/>
    <w:basedOn w:val="674"/>
    <w:link w:val="671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</w:rPr>
  </w:style>
  <w:style w:type="character" w:styleId="684" w:customStyle="1">
    <w:name w:val="Đầu đề 8 Char"/>
    <w:basedOn w:val="674"/>
    <w:link w:val="672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685" w:customStyle="1">
    <w:name w:val="Đầu đề 9 Char"/>
    <w:basedOn w:val="674"/>
    <w:link w:val="673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before="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7" w:customStyle="1">
    <w:name w:val="Tiêu đề Char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 w:after="160"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689" w:customStyle="1">
    <w:name w:val="Tiêu đề phụ Char"/>
    <w:basedOn w:val="674"/>
    <w:link w:val="688"/>
    <w:uiPriority w:val="11"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691" w:customStyle="1">
    <w:name w:val="Lời trích dẫn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695" w:customStyle="1">
    <w:name w:val="Nháy kép Đậm Char"/>
    <w:basedOn w:val="674"/>
    <w:link w:val="69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69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98">
    <w:name w:val="Unresolved Mention"/>
    <w:basedOn w:val="67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huvienphapluat.vn/van-ban/Xay-dung-Do-thi/Thong-tu-08-2026-TT-BXD-sua-doi-cac-Thong-tu-trong-linh-vuc-nha-o-695211.aspx" TargetMode="External"/><Relationship Id="rId9" Type="http://schemas.openxmlformats.org/officeDocument/2006/relationships/hyperlink" Target="https://thuvienphapluat.vn/van-ban/Xay-dung-Do-thi/Thong-tu-08-2026-TT-BXD-sua-doi-cac-Thong-tu-trong-linh-vuc-nha-o-695211.aspx" TargetMode="External"/><Relationship Id="rId10" Type="http://schemas.openxmlformats.org/officeDocument/2006/relationships/hyperlink" Target="https://thuvienphapluat.vn/van-ban/Xay-dung-Do-thi/Thong-tu-08-2026-TT-BXD-sua-doi-cac-Thong-tu-trong-linh-vuc-nha-o-695211.aspx" TargetMode="External"/><Relationship Id="rId11" Type="http://schemas.openxmlformats.org/officeDocument/2006/relationships/hyperlink" Target="https://thuvienphapluat.vn/van-ban/Xay-dung-Do-thi/Thong-tu-08-2026-TT-BXD-sua-doi-cac-Thong-tu-trong-linh-vuc-nha-o-695211.aspx" TargetMode="External"/><Relationship Id="rId12" Type="http://schemas.openxmlformats.org/officeDocument/2006/relationships/hyperlink" Target="https://thuvienphapluat.vn/van-ban/Xay-dung-Do-thi/Thong-tu-08-2026-TT-BXD-sua-doi-cac-Thong-tu-trong-linh-vuc-nha-o-695211.aspx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Nguyen</dc:creator>
  <cp:keywords/>
  <dc:description/>
  <cp:revision>14</cp:revision>
  <dcterms:created xsi:type="dcterms:W3CDTF">2026-02-27T02:08:00Z</dcterms:created>
  <dcterms:modified xsi:type="dcterms:W3CDTF">2026-07-15T06:29:23Z</dcterms:modified>
</cp:coreProperties>
</file>